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A" w:rsidRDefault="0080515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Ф</w:t>
      </w:r>
      <w:r w:rsidR="00B1045A" w:rsidRPr="00CE2E3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математической компетентности учащихся в ходе подготовки к госу</w:t>
      </w:r>
      <w:r w:rsidR="00C6739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дарственной итоговой аттестации</w:t>
      </w:r>
    </w:p>
    <w:p w:rsidR="00C6739B" w:rsidRPr="00C6739B" w:rsidRDefault="00C6739B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Хикматова</w:t>
      </w:r>
      <w:proofErr w:type="spellEnd"/>
      <w:r w:rsidRPr="00C67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А.А., учитель математики </w:t>
      </w:r>
      <w:r w:rsidR="0030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</w:t>
      </w:r>
      <w:r w:rsidRPr="00C67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 w:rsidRPr="00C67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Верх-</w:t>
      </w:r>
      <w:proofErr w:type="spellStart"/>
      <w:r w:rsidRPr="00C67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Бийская</w:t>
      </w:r>
      <w:proofErr w:type="spellEnd"/>
      <w:proofErr w:type="gramEnd"/>
      <w:r w:rsidRPr="00C67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ООШ»</w:t>
      </w:r>
      <w:r w:rsidR="0030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МОУ «</w:t>
      </w:r>
      <w:proofErr w:type="spellStart"/>
      <w:r w:rsidR="0030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Тондошенская</w:t>
      </w:r>
      <w:proofErr w:type="spellEnd"/>
      <w:r w:rsidR="0030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</w:t>
      </w:r>
      <w:bookmarkStart w:id="0" w:name="_GoBack"/>
      <w:bookmarkEnd w:id="0"/>
      <w:r w:rsidR="0030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045A" w:rsidRDefault="00B1045A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Одной из главных целей обучения математике является подготовка учащихся к повседневной жизни, а также развитие их личности средствами математики. 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 (ценностно-смысловая, общекультурная, учебно-познавательная, информационная,  коммуникативная, социально-трудовая,  личностная)</w:t>
      </w:r>
      <w:r w:rsidR="00AD7A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1045A" w:rsidRPr="00CE2E30" w:rsidRDefault="00B1045A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CE2E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Компетенция</w:t>
      </w: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 </w:t>
      </w:r>
      <w:proofErr w:type="gramStart"/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>эт</w:t>
      </w:r>
      <w:proofErr w:type="gramEnd"/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>о готовность (способность) ученика использовать усвоенные знания, учебные умения и навыки, а также способы деятельности в жизни для решения практических и теоретических задач. Помимо ключевых компетенций, общих для всех предметных областей, выделяются и предметные компетенции — это специфические способности, необходимые для эффективного выполнения конкретного действия в конкретной предметной области и включающие узкоспециальные знания, особого рода предметные умения, навыки, способы мышления.</w:t>
      </w:r>
    </w:p>
    <w:p w:rsidR="00B1045A" w:rsidRDefault="00B1045A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В частности, </w:t>
      </w:r>
      <w:r w:rsidRPr="00CE2E3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математическая</w:t>
      </w: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2E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компетенция</w:t>
      </w: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это способность структурировать </w:t>
      </w:r>
      <w:r w:rsidR="00AD7A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 Иными словами, математическая компетенция учащегося способствует адекватному применению математики для решения возникающих в повседневной жизни проблем.</w:t>
      </w:r>
    </w:p>
    <w:p w:rsidR="00952E18" w:rsidRPr="00952E18" w:rsidRDefault="00952E18" w:rsidP="00DE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2E18">
        <w:rPr>
          <w:b/>
          <w:bCs/>
          <w:i/>
          <w:iCs/>
          <w:sz w:val="32"/>
        </w:rPr>
        <w:t xml:space="preserve">        </w:t>
      </w:r>
      <w:r w:rsidRPr="00952E18">
        <w:rPr>
          <w:rFonts w:ascii="Times New Roman" w:hAnsi="Times New Roman" w:cs="Times New Roman"/>
          <w:b/>
          <w:bCs/>
          <w:iCs/>
          <w:sz w:val="28"/>
        </w:rPr>
        <w:t>Математическую компетентность</w:t>
      </w:r>
      <w:r w:rsidRPr="00952E1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952E18">
        <w:rPr>
          <w:rFonts w:ascii="Times New Roman" w:hAnsi="Times New Roman" w:cs="Times New Roman"/>
          <w:sz w:val="28"/>
        </w:rPr>
        <w:t>можно определить как:</w:t>
      </w:r>
    </w:p>
    <w:p w:rsidR="00952E18" w:rsidRPr="00952E18" w:rsidRDefault="00952E18" w:rsidP="00DE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2E18">
        <w:rPr>
          <w:rFonts w:ascii="Times New Roman" w:hAnsi="Times New Roman" w:cs="Times New Roman"/>
          <w:sz w:val="28"/>
        </w:rPr>
        <w:t>• психологическую готовность применять математические знания</w:t>
      </w:r>
    </w:p>
    <w:p w:rsidR="00952E18" w:rsidRPr="00952E18" w:rsidRDefault="00952E18" w:rsidP="00DE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2E18">
        <w:rPr>
          <w:rFonts w:ascii="Times New Roman" w:hAnsi="Times New Roman" w:cs="Times New Roman"/>
          <w:sz w:val="28"/>
        </w:rPr>
        <w:t>• опыт применения знаний в математической деятельности;</w:t>
      </w:r>
    </w:p>
    <w:p w:rsidR="00952E18" w:rsidRPr="00952E18" w:rsidRDefault="00952E18" w:rsidP="00DE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2E18">
        <w:rPr>
          <w:rFonts w:ascii="Times New Roman" w:hAnsi="Times New Roman" w:cs="Times New Roman"/>
          <w:sz w:val="28"/>
        </w:rPr>
        <w:t>• уверенность в своих возможностях успешно использовать математические методы при решении математических задач на следующем этапе обучения</w:t>
      </w:r>
    </w:p>
    <w:p w:rsidR="00952E18" w:rsidRPr="00CE2E30" w:rsidRDefault="00952E18" w:rsidP="00DE098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2E18">
        <w:rPr>
          <w:rFonts w:ascii="Times New Roman" w:hAnsi="Times New Roman" w:cs="Times New Roman"/>
          <w:sz w:val="28"/>
        </w:rPr>
        <w:t>• желание и готовность познавать новое, выходящее за рамки привычной деятельности.</w:t>
      </w:r>
    </w:p>
    <w:p w:rsidR="00F35432" w:rsidRPr="00CE2E30" w:rsidRDefault="00F35432" w:rsidP="00DE09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Уровни математической компетентности</w:t>
      </w:r>
    </w:p>
    <w:p w:rsidR="00F35432" w:rsidRPr="00CE2E30" w:rsidRDefault="00F35432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Первый уровень </w:t>
      </w:r>
      <w:r w:rsidRPr="00CE2E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(уровень воспроизведения)       </w:t>
      </w:r>
    </w:p>
    <w:p w:rsidR="00F35432" w:rsidRPr="00CE2E30" w:rsidRDefault="00F35432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уровень </w:t>
      </w:r>
      <w:r w:rsidRPr="00CE2E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(уровень установления связей)            </w:t>
      </w:r>
    </w:p>
    <w:p w:rsidR="00F35432" w:rsidRPr="00CE2E30" w:rsidRDefault="00F35432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Третий уровень </w:t>
      </w:r>
      <w:r w:rsidRPr="00CE2E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(уровень рассуждений)</w:t>
      </w:r>
    </w:p>
    <w:p w:rsidR="00F35432" w:rsidRPr="00CE2E30" w:rsidRDefault="00F35432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 </w:t>
      </w: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CE2E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Уровень воспроизведения.</w:t>
      </w: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  </w:t>
      </w:r>
    </w:p>
    <w:p w:rsidR="00F35432" w:rsidRPr="00CE2E30" w:rsidRDefault="00F35432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2)  </w:t>
      </w:r>
      <w:r w:rsidRPr="00CE2E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Уровень установления связей.</w:t>
      </w: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Строится на репродуктивной деятельности по решению задач, которые, хотя и не являются типичными, но все же знакомы учащимся или выходят за рамки </w:t>
      </w:r>
      <w:proofErr w:type="gramStart"/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известного</w:t>
      </w:r>
      <w:proofErr w:type="gramEnd"/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лишь в очень малой степени. Содержание задачи подсказывает, </w:t>
      </w:r>
      <w:proofErr w:type="gramStart"/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</w:t>
      </w:r>
      <w:proofErr w:type="gramEnd"/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какого раздела математики надо использовать и какие известные методы применить. Обычно в этих задачах присутствует больше требований к интерпретации решения, они предполагают установление связей между разными представлениями ситуации, описанной в задаче, или установление связей между данными в условии задач.           </w:t>
      </w:r>
    </w:p>
    <w:p w:rsidR="00F35432" w:rsidRPr="00CE2E30" w:rsidRDefault="00F35432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> 3)</w:t>
      </w:r>
      <w:r w:rsidRPr="00CE2E3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Уровень рассуждений</w:t>
      </w: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E2E30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Строится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Задания, как правило, включают больше данных, от учащихся часто требуется найти закономерность, провести обобщение и объяснить или обосновать полученные результаты.</w:t>
      </w:r>
    </w:p>
    <w:p w:rsidR="009F7788" w:rsidRPr="004A20B9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самых трудных и ответственных моментов в работе, как для школьников, так и для учит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елей, является испытание основным государственным экзаменом. О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ГЭ по математике является обязательным экзаменом, поэтому технология подготовки к нему интересна и важна для каждого учителя математики.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 подготовки к О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ГЭ имеет три основных направления: </w:t>
      </w:r>
      <w:proofErr w:type="gramStart"/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психологический</w:t>
      </w:r>
      <w:proofErr w:type="gramEnd"/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технический и методический. Сформулируем основные принципы этих направлений:</w:t>
      </w:r>
    </w:p>
    <w:p w:rsidR="009F7788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Планирование результата</w:t>
      </w:r>
    </w:p>
    <w:p w:rsidR="009F7788" w:rsidRPr="004A20B9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сформировать у ученика уверенность в том, что при надлежащей подготовке</w:t>
      </w:r>
      <w:r w:rsidR="007000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всегда можно получить хороший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балл. Очень важно ставить перед школьниками опережающую цель и постараться дать на выходе результат хотя бы на один балл выше, чем было определено первоначально. Ученики, при решении конкретного задания должны знать уровень его сложности, при этом в некоторых случаях сложность задания следует объявлять заранее, а в некоторых – только после его выполнения. 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Таким образом, психологически правильно построенная работа ведет к повышению самооценки учащихся.</w:t>
      </w:r>
    </w:p>
    <w:p w:rsidR="009F7788" w:rsidRPr="004A20B9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Оценка объективной и субъективной трудности задания</w:t>
      </w:r>
    </w:p>
    <w:p w:rsidR="009F7788" w:rsidRPr="004A20B9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выполнении работы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ученики избегают трудных, на их взгляд, заданий. Как правило, это задания какой-либо конкретной темы. Задача учителя выявить этот пробел и определить, каким вопросам нужно уделить больше внимания. В этом случае опыт показывает, что принцип «лучше меньше, да лучше» оказывается справедливым и (особенно слабым ученикам) лучше сосредоточиться на выполнении какой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-либо одной «излюбленной» темы ОГЭ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существенно повышает шансы на успех. Необходимо подготовить ученика так, чтобы он самостоятельно сумел оценить трудность задания и набрать максимально возможное для него количество баллов</w:t>
      </w:r>
      <w:r w:rsidRPr="004A20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9F7788" w:rsidRPr="004A20B9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·  Учет временных рамок теста</w:t>
      </w:r>
    </w:p>
    <w:p w:rsidR="009F7788" w:rsidRPr="004A20B9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Следует развивать работоспособность учеников и приучать к самоконтролю времени. Каждый ученик должен знать за какое время сколько заданий он должен сделать на экзамене (это всегда прописано в инструкциях) и научиться работать с определенной «скоростью». Проводимые письменные работы, особенно тренировочные тесты, могут быть небольшими по времени (тесты на 4 часа лучше проводить в конце года, после повторения всего материала), но должны проходить в режиме жесткого контроля и ограничения времени.</w:t>
      </w:r>
    </w:p>
    <w:p w:rsidR="009F7788" w:rsidRPr="004A20B9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Выработка тактики решения теста</w:t>
      </w:r>
    </w:p>
    <w:p w:rsidR="009F7788" w:rsidRPr="004A20B9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научить спиральному движению по тесту: задания выполняются по порядку, если задание не получается его нужно оставить и перейти к следующему. Дойдя до конца теста, вернуться к невыполненному заданию.</w:t>
      </w:r>
    </w:p>
    <w:p w:rsidR="009F7788" w:rsidRPr="004A20B9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·  Выработка тактики решения задачи</w:t>
      </w:r>
    </w:p>
    <w:p w:rsidR="007000D3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Центральным мом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ентом подготовки к О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ГЭ является обучение школьника приемам мысленного поиска способа решения заданий. Для формирования этого навыка учитель дол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жен не демонстрировать единственно 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верное решение задачи, а раскрывать ход своих мыслей, даже если в итоге получается «тупиковая ситуация». Умение находить выходы из этих ситуаций, используя другие варианты решения, является наиболее перспективным. Важно помнить о логике построения предмета и непрерывности цепи основных знаний и умений. </w:t>
      </w:r>
    </w:p>
    <w:p w:rsidR="009F7788" w:rsidRPr="004A20B9" w:rsidRDefault="009F7788" w:rsidP="00DE0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Повторение материала должно быть не формальным запоминанием, а глубоко осознанным пониманием программного материала, комплексным и учитывать интегрирование различных тем школьного курса математики. 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Более 50% математических формул не требует заучивания, если ученик понимает их смысл. При изучении нового материала, повторении или решении задачи лучше делать акцент на том, </w:t>
      </w:r>
      <w:r w:rsidR="00952E1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</w:t>
      </w:r>
      <w:r w:rsidR="007000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выбирается тот или иной способ преобразования или решения, чтобы ученик мог самостоятельно решать задачи, связать материал между различными областями математики. Тогда знания образуют в голове ученика стройную систему, а не разрозненные "островки понимания".</w:t>
      </w:r>
    </w:p>
    <w:p w:rsidR="007E3834" w:rsidRDefault="009F7788" w:rsidP="00DE098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20B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этапе повторения происходит обобщение и систематизация учебного материала. Для математики очень важно, чтобы каждый элемент знаний усваивался только в связи с другими и обязательно внутри определенного целого. Незаменимую роль здесь играют задачи комбинированного характера и «нестандартная» формулировка заданий.</w:t>
      </w:r>
    </w:p>
    <w:p w:rsidR="007000D3" w:rsidRDefault="007000D3" w:rsidP="00DE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7000D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Этапы формирования умственны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х действий и технологические приемы.</w:t>
      </w:r>
      <w:r w:rsidR="00C23AB7" w:rsidRPr="007000D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</w:r>
    </w:p>
    <w:p w:rsidR="00C23AB7" w:rsidRPr="007000D3" w:rsidRDefault="00C23AB7" w:rsidP="00DE0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23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этап. Повторение теории: лекционное изложение материла; самостоятельное повторение (с помощью учебной литературы, </w:t>
      </w:r>
      <w:proofErr w:type="spellStart"/>
      <w:r w:rsidRPr="00C23AB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интернет-ресурсов</w:t>
      </w:r>
      <w:proofErr w:type="spellEnd"/>
      <w:r w:rsidRPr="00C23AB7">
        <w:rPr>
          <w:rFonts w:ascii="Times New Roman" w:eastAsia="Times New Roman" w:hAnsi="Times New Roman" w:cs="Times New Roman"/>
          <w:sz w:val="28"/>
          <w:szCs w:val="24"/>
          <w:lang w:eastAsia="ru-RU"/>
        </w:rPr>
        <w:t>); повторение материала по ранее составленному плану</w:t>
      </w:r>
    </w:p>
    <w:p w:rsidR="00C23AB7" w:rsidRPr="00C23AB7" w:rsidRDefault="00C23AB7" w:rsidP="00DE098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AB7">
        <w:rPr>
          <w:rFonts w:ascii="Times New Roman" w:eastAsia="Times New Roman" w:hAnsi="Times New Roman" w:cs="Times New Roman"/>
          <w:sz w:val="28"/>
          <w:szCs w:val="24"/>
          <w:lang w:eastAsia="ru-RU"/>
        </w:rPr>
        <w:t>2 этап. Решение задач: приучаю к приемам мысленного поиска способа решения задачи; противопоставляем факты; обсуждаем все предложенные решения  их правильность и рациональность; проговариваем действие и подробно записываем; переходим к свернутому выполнению действий, переносим выполнение действий на другой по содержанию материал.</w:t>
      </w:r>
    </w:p>
    <w:p w:rsidR="00C23AB7" w:rsidRPr="00C23AB7" w:rsidRDefault="00C23AB7" w:rsidP="00DE098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AB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выстраиваются по тематическому принципу, соблюдая правило «спирали» - от простых заданий до заданий со звездочками. Каждый тематический тест составляется в виде логически связанной системы, где одно вытекает из другого. Тренировочные тесты проводятся с ограничением времени. Эффективно использовать тесты с возможностью самоконтроля.</w:t>
      </w:r>
    </w:p>
    <w:p w:rsidR="00DC7B61" w:rsidRDefault="00C23AB7" w:rsidP="00DE0983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A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этап. Контроль и систематизация материала: тестирование с максимальной нагрузкой по содержанию и по времени; решение комбинированных заданий.    </w:t>
      </w:r>
    </w:p>
    <w:p w:rsidR="00C23AB7" w:rsidRDefault="00DC7B61" w:rsidP="00DE09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C23AB7" w:rsidRPr="00DC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7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</w:t>
      </w:r>
      <w:r w:rsidRPr="00DC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аботаны с учётом положения того</w:t>
      </w:r>
      <w:r w:rsidRPr="00DC7B6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результатом освоения основной образовательной программы основного общего образования должна стать математическая компетентность выпускников, т.е. они должны: овладеть специфическими для 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и видами деятельности,</w:t>
      </w:r>
      <w:r w:rsidRPr="00DC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преобразованию знания и его применению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ситуациях,</w:t>
      </w:r>
      <w:r w:rsidRPr="00DC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качества, присущие математическому мышлению, а также овладеть математической терминологией, ключевыми понятиями, методами и приёмами</w:t>
      </w:r>
      <w:proofErr w:type="gramEnd"/>
      <w:r w:rsidRPr="00DC7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КИМ ОГЭ отвечает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системы дифференциро</w:t>
      </w:r>
      <w:r w:rsidRPr="00DC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ванного </w:t>
      </w:r>
      <w:r w:rsidRPr="00DC7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 математике в современной школе. Дифференциация обучения направлена на решение двух задач: формирования у всех обучающихся базовой математической подготовки, составляющей функциональную основу общего образования, и одновременного создания условий, способствующих получению частью обучающихся подготовки повышенного уровня, достаточной для активного использования математики во время дальнейшего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A13" w:rsidRPr="00884A13" w:rsidRDefault="00884A13" w:rsidP="00DE0983">
      <w:pPr>
        <w:jc w:val="both"/>
        <w:rPr>
          <w:rFonts w:ascii="Times New Roman" w:hAnsi="Times New Roman" w:cs="Times New Roman"/>
          <w:sz w:val="28"/>
          <w:szCs w:val="28"/>
        </w:rPr>
      </w:pPr>
      <w:r w:rsidRPr="00884A13">
        <w:rPr>
          <w:rFonts w:ascii="Times New Roman" w:hAnsi="Times New Roman" w:cs="Times New Roman"/>
          <w:sz w:val="28"/>
          <w:szCs w:val="28"/>
        </w:rPr>
        <w:t>Для более успешно</w:t>
      </w:r>
      <w:r w:rsidR="000869E3">
        <w:rPr>
          <w:rFonts w:ascii="Times New Roman" w:hAnsi="Times New Roman" w:cs="Times New Roman"/>
          <w:sz w:val="28"/>
          <w:szCs w:val="28"/>
        </w:rPr>
        <w:t xml:space="preserve">й подготовки к аттестации </w:t>
      </w:r>
      <w:r w:rsidRPr="00884A13">
        <w:rPr>
          <w:rFonts w:ascii="Times New Roman" w:hAnsi="Times New Roman" w:cs="Times New Roman"/>
          <w:sz w:val="28"/>
          <w:szCs w:val="28"/>
        </w:rPr>
        <w:t>всем учителям</w:t>
      </w:r>
      <w:r w:rsidR="000869E3">
        <w:rPr>
          <w:rFonts w:ascii="Times New Roman" w:hAnsi="Times New Roman" w:cs="Times New Roman"/>
          <w:sz w:val="28"/>
          <w:szCs w:val="28"/>
        </w:rPr>
        <w:t xml:space="preserve"> </w:t>
      </w:r>
      <w:r w:rsidRPr="00884A13">
        <w:rPr>
          <w:rFonts w:ascii="Times New Roman" w:hAnsi="Times New Roman" w:cs="Times New Roman"/>
          <w:sz w:val="28"/>
          <w:szCs w:val="28"/>
        </w:rPr>
        <w:t>необходимо ознакомиться</w:t>
      </w:r>
      <w:r w:rsidR="000869E3">
        <w:rPr>
          <w:rFonts w:ascii="Times New Roman" w:hAnsi="Times New Roman" w:cs="Times New Roman"/>
          <w:sz w:val="28"/>
          <w:szCs w:val="28"/>
        </w:rPr>
        <w:t xml:space="preserve"> </w:t>
      </w:r>
      <w:r w:rsidRPr="00884A13">
        <w:rPr>
          <w:rFonts w:ascii="Times New Roman" w:hAnsi="Times New Roman" w:cs="Times New Roman"/>
          <w:sz w:val="28"/>
          <w:szCs w:val="28"/>
        </w:rPr>
        <w:t>с ходом и результатами прошедшего экзамена, предусмотреть в планах работы обобщение и распространение накопленного опыта по подготовке учащихся к выполнению аттестационной работы.</w:t>
      </w:r>
      <w:r w:rsidR="000869E3">
        <w:rPr>
          <w:rFonts w:ascii="Times New Roman" w:hAnsi="Times New Roman" w:cs="Times New Roman"/>
          <w:sz w:val="28"/>
          <w:szCs w:val="28"/>
        </w:rPr>
        <w:t xml:space="preserve"> </w:t>
      </w:r>
      <w:r w:rsidRPr="00884A13">
        <w:rPr>
          <w:rFonts w:ascii="Times New Roman" w:hAnsi="Times New Roman" w:cs="Times New Roman"/>
          <w:sz w:val="28"/>
          <w:szCs w:val="28"/>
        </w:rPr>
        <w:t>Учителям математики</w:t>
      </w:r>
      <w:r w:rsidR="000869E3">
        <w:rPr>
          <w:rFonts w:ascii="Times New Roman" w:hAnsi="Times New Roman" w:cs="Times New Roman"/>
          <w:sz w:val="28"/>
          <w:szCs w:val="28"/>
        </w:rPr>
        <w:t xml:space="preserve"> </w:t>
      </w:r>
      <w:r w:rsidRPr="00884A13">
        <w:rPr>
          <w:rFonts w:ascii="Times New Roman" w:hAnsi="Times New Roman" w:cs="Times New Roman"/>
          <w:sz w:val="28"/>
          <w:szCs w:val="28"/>
        </w:rPr>
        <w:t>необходимо пройти</w:t>
      </w:r>
      <w:r w:rsidR="000869E3">
        <w:rPr>
          <w:rFonts w:ascii="Times New Roman" w:hAnsi="Times New Roman" w:cs="Times New Roman"/>
          <w:sz w:val="28"/>
          <w:szCs w:val="28"/>
        </w:rPr>
        <w:t xml:space="preserve"> </w:t>
      </w:r>
      <w:r w:rsidRPr="00884A13">
        <w:rPr>
          <w:rFonts w:ascii="Times New Roman" w:hAnsi="Times New Roman" w:cs="Times New Roman"/>
          <w:sz w:val="28"/>
          <w:szCs w:val="28"/>
        </w:rPr>
        <w:t>подготовку</w:t>
      </w:r>
      <w:r w:rsidR="000869E3">
        <w:rPr>
          <w:rFonts w:ascii="Times New Roman" w:hAnsi="Times New Roman" w:cs="Times New Roman"/>
          <w:sz w:val="28"/>
          <w:szCs w:val="28"/>
        </w:rPr>
        <w:t xml:space="preserve"> </w:t>
      </w:r>
      <w:r w:rsidRPr="00884A13">
        <w:rPr>
          <w:rFonts w:ascii="Times New Roman" w:hAnsi="Times New Roman" w:cs="Times New Roman"/>
          <w:sz w:val="28"/>
          <w:szCs w:val="28"/>
        </w:rPr>
        <w:t>по соответствующему направлению, активно участвовать</w:t>
      </w:r>
      <w:r w:rsidR="000869E3">
        <w:rPr>
          <w:rFonts w:ascii="Times New Roman" w:hAnsi="Times New Roman" w:cs="Times New Roman"/>
          <w:sz w:val="28"/>
          <w:szCs w:val="28"/>
        </w:rPr>
        <w:t xml:space="preserve"> </w:t>
      </w:r>
      <w:r w:rsidRPr="00884A13">
        <w:rPr>
          <w:rFonts w:ascii="Times New Roman" w:hAnsi="Times New Roman" w:cs="Times New Roman"/>
          <w:sz w:val="28"/>
          <w:szCs w:val="28"/>
        </w:rPr>
        <w:t>в методических мероприятиях, проводим</w:t>
      </w:r>
      <w:r w:rsidR="000869E3">
        <w:rPr>
          <w:rFonts w:ascii="Times New Roman" w:hAnsi="Times New Roman" w:cs="Times New Roman"/>
          <w:sz w:val="28"/>
          <w:szCs w:val="28"/>
        </w:rPr>
        <w:t xml:space="preserve">ых в районе. </w:t>
      </w:r>
    </w:p>
    <w:p w:rsidR="00884A13" w:rsidRPr="00884A13" w:rsidRDefault="00884A13" w:rsidP="00DE09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4A13">
        <w:rPr>
          <w:rFonts w:ascii="Times New Roman" w:hAnsi="Times New Roman" w:cs="Times New Roman"/>
          <w:sz w:val="28"/>
          <w:szCs w:val="28"/>
        </w:rPr>
        <w:t>При подготовке учащихся к итоговой</w:t>
      </w:r>
      <w:r w:rsidR="000869E3">
        <w:rPr>
          <w:rFonts w:ascii="Times New Roman" w:hAnsi="Times New Roman" w:cs="Times New Roman"/>
          <w:sz w:val="28"/>
          <w:szCs w:val="28"/>
        </w:rPr>
        <w:t xml:space="preserve"> </w:t>
      </w:r>
      <w:r w:rsidRPr="00884A13">
        <w:rPr>
          <w:rFonts w:ascii="Times New Roman" w:hAnsi="Times New Roman" w:cs="Times New Roman"/>
          <w:sz w:val="28"/>
          <w:szCs w:val="28"/>
        </w:rPr>
        <w:t xml:space="preserve"> аттестации необходимо обратить внимание на следующее:</w:t>
      </w:r>
      <w:r w:rsidR="000869E3">
        <w:rPr>
          <w:rFonts w:ascii="Times New Roman" w:hAnsi="Times New Roman" w:cs="Times New Roman"/>
          <w:sz w:val="28"/>
          <w:szCs w:val="28"/>
        </w:rPr>
        <w:t xml:space="preserve"> </w:t>
      </w:r>
      <w:r w:rsidR="000869E3">
        <w:rPr>
          <w:rFonts w:ascii="Times New Roman" w:eastAsia="MS Gothic" w:hAnsi="MS Gothic" w:cs="Times New Roman"/>
          <w:sz w:val="28"/>
          <w:szCs w:val="28"/>
        </w:rPr>
        <w:t xml:space="preserve"> </w:t>
      </w:r>
      <w:r w:rsidR="000869E3">
        <w:rPr>
          <w:rFonts w:ascii="Times New Roman" w:hAnsi="Times New Roman" w:cs="Times New Roman"/>
          <w:sz w:val="28"/>
          <w:szCs w:val="28"/>
        </w:rPr>
        <w:t>формирование у учащихся навыков</w:t>
      </w:r>
      <w:r w:rsidRPr="00884A13">
        <w:rPr>
          <w:rFonts w:ascii="Times New Roman" w:hAnsi="Times New Roman" w:cs="Times New Roman"/>
          <w:sz w:val="28"/>
          <w:szCs w:val="28"/>
        </w:rPr>
        <w:t xml:space="preserve"> самоконтроля</w:t>
      </w:r>
      <w:r w:rsidR="000869E3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Pr="00884A13">
        <w:rPr>
          <w:rFonts w:ascii="Times New Roman" w:hAnsi="Times New Roman" w:cs="Times New Roman"/>
          <w:sz w:val="28"/>
          <w:szCs w:val="28"/>
        </w:rPr>
        <w:t xml:space="preserve"> умения проверять ответ на правдоподобие</w:t>
      </w:r>
      <w:r w:rsidR="000869E3">
        <w:rPr>
          <w:rFonts w:ascii="Times New Roman" w:hAnsi="Times New Roman" w:cs="Times New Roman"/>
          <w:sz w:val="28"/>
          <w:szCs w:val="28"/>
        </w:rPr>
        <w:t xml:space="preserve">, </w:t>
      </w:r>
      <w:r w:rsidRPr="00884A13">
        <w:rPr>
          <w:rFonts w:ascii="Times New Roman" w:hAnsi="Times New Roman" w:cs="Times New Roman"/>
          <w:sz w:val="28"/>
          <w:szCs w:val="28"/>
        </w:rPr>
        <w:t>систематически отрабатывать вычислительные навыки</w:t>
      </w:r>
      <w:r w:rsidR="000869E3">
        <w:rPr>
          <w:rFonts w:ascii="Times New Roman" w:hAnsi="Times New Roman" w:cs="Times New Roman"/>
          <w:sz w:val="28"/>
          <w:szCs w:val="28"/>
        </w:rPr>
        <w:t xml:space="preserve">, </w:t>
      </w:r>
      <w:r w:rsidRPr="00884A13">
        <w:rPr>
          <w:rFonts w:ascii="Times New Roman" w:hAnsi="Times New Roman" w:cs="Times New Roman"/>
          <w:sz w:val="28"/>
          <w:szCs w:val="28"/>
        </w:rPr>
        <w:t>уметь перейти от словесной формулировки соотношений между величинами к алгебраической</w:t>
      </w:r>
      <w:r w:rsidR="000869E3">
        <w:rPr>
          <w:rFonts w:ascii="Times New Roman" w:hAnsi="Times New Roman" w:cs="Times New Roman"/>
          <w:sz w:val="28"/>
          <w:szCs w:val="28"/>
        </w:rPr>
        <w:t xml:space="preserve">, </w:t>
      </w:r>
      <w:r w:rsidRPr="00884A13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выстраивать аргументацию при доказательстве, записывать математические рассуждения, доказательства, обращая внимание на точность и полноту приводимых обоснований.</w:t>
      </w:r>
      <w:proofErr w:type="gramEnd"/>
      <w:r w:rsidR="000869E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D7AB2">
        <w:rPr>
          <w:rFonts w:ascii="Times New Roman" w:hAnsi="Times New Roman" w:cs="Times New Roman"/>
          <w:sz w:val="28"/>
          <w:szCs w:val="28"/>
        </w:rPr>
        <w:t>развивать у учащихся навык</w:t>
      </w:r>
      <w:r w:rsidR="000869E3">
        <w:rPr>
          <w:rFonts w:ascii="Times New Roman" w:hAnsi="Times New Roman" w:cs="Times New Roman"/>
          <w:sz w:val="28"/>
          <w:szCs w:val="28"/>
        </w:rPr>
        <w:t>и</w:t>
      </w:r>
      <w:r w:rsidRPr="00884A13">
        <w:rPr>
          <w:rFonts w:ascii="Times New Roman" w:hAnsi="Times New Roman" w:cs="Times New Roman"/>
          <w:sz w:val="28"/>
          <w:szCs w:val="28"/>
        </w:rPr>
        <w:t xml:space="preserve"> устной и письменной математической </w:t>
      </w:r>
      <w:r w:rsidR="000869E3">
        <w:rPr>
          <w:rFonts w:ascii="Times New Roman" w:hAnsi="Times New Roman" w:cs="Times New Roman"/>
          <w:sz w:val="28"/>
          <w:szCs w:val="28"/>
        </w:rPr>
        <w:t>речи.</w:t>
      </w:r>
      <w:r w:rsidRPr="00884A13">
        <w:rPr>
          <w:rFonts w:ascii="Times New Roman" w:hAnsi="Times New Roman" w:cs="Times New Roman"/>
          <w:sz w:val="28"/>
          <w:szCs w:val="28"/>
        </w:rPr>
        <w:t xml:space="preserve"> </w:t>
      </w:r>
      <w:r w:rsidR="000869E3">
        <w:rPr>
          <w:rFonts w:ascii="Times New Roman" w:hAnsi="Times New Roman" w:cs="Times New Roman"/>
          <w:sz w:val="28"/>
          <w:szCs w:val="28"/>
        </w:rPr>
        <w:t>Н</w:t>
      </w:r>
      <w:r w:rsidRPr="00884A13">
        <w:rPr>
          <w:rFonts w:ascii="Times New Roman" w:hAnsi="Times New Roman" w:cs="Times New Roman"/>
          <w:sz w:val="28"/>
          <w:szCs w:val="28"/>
        </w:rPr>
        <w:t xml:space="preserve">еобходимость формирования осознанности знаний учащихся являются одним из важных факторов, которые способствуют повышению уровня компетентности </w:t>
      </w:r>
      <w:r w:rsidR="0008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</w:t>
      </w:r>
      <w:r w:rsidRPr="008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играет психологическая подготовка учащихся, их собранность, настрой на успешное выполнение каждого из заданий работы. </w:t>
      </w:r>
    </w:p>
    <w:sectPr w:rsidR="00884A13" w:rsidRPr="00884A13" w:rsidSect="007E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45A"/>
    <w:rsid w:val="000869E3"/>
    <w:rsid w:val="00303961"/>
    <w:rsid w:val="007000D3"/>
    <w:rsid w:val="007E3834"/>
    <w:rsid w:val="00805158"/>
    <w:rsid w:val="00884A13"/>
    <w:rsid w:val="00952E18"/>
    <w:rsid w:val="009F7788"/>
    <w:rsid w:val="00AD7AB2"/>
    <w:rsid w:val="00B1045A"/>
    <w:rsid w:val="00BE113B"/>
    <w:rsid w:val="00C23AB7"/>
    <w:rsid w:val="00C6739B"/>
    <w:rsid w:val="00DC7B61"/>
    <w:rsid w:val="00DE0983"/>
    <w:rsid w:val="00F3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B3903-9215-43EE-B01B-5956B5FD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2020-08-15T09:32:00Z</dcterms:created>
  <dcterms:modified xsi:type="dcterms:W3CDTF">2020-08-19T04:18:00Z</dcterms:modified>
</cp:coreProperties>
</file>